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FDC2" w14:textId="7FCFC761" w:rsidR="00934F9E" w:rsidRDefault="00295466" w:rsidP="00295466">
      <w:pPr>
        <w:jc w:val="center"/>
        <w:rPr>
          <w:b/>
          <w:bCs/>
          <w:sz w:val="28"/>
          <w:szCs w:val="28"/>
        </w:rPr>
      </w:pPr>
      <w:r w:rsidRPr="00295466">
        <w:rPr>
          <w:b/>
          <w:bCs/>
          <w:sz w:val="28"/>
          <w:szCs w:val="28"/>
        </w:rPr>
        <w:t>ABNORMAL UTERINE BLEEDING (AUB)</w:t>
      </w:r>
    </w:p>
    <w:p w14:paraId="6120DBA2" w14:textId="4496B862" w:rsidR="00295466" w:rsidRDefault="00295466" w:rsidP="00295466">
      <w:pPr>
        <w:jc w:val="center"/>
        <w:rPr>
          <w:b/>
          <w:bCs/>
          <w:sz w:val="28"/>
          <w:szCs w:val="28"/>
        </w:rPr>
      </w:pPr>
    </w:p>
    <w:p w14:paraId="652C5BF8" w14:textId="21C5978A" w:rsidR="00295466" w:rsidRPr="00B07C15" w:rsidRDefault="00295466" w:rsidP="002954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Background</w:t>
      </w:r>
    </w:p>
    <w:p w14:paraId="34534B72" w14:textId="017A2E99" w:rsidR="00295466" w:rsidRDefault="00295466" w:rsidP="002954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Normal menses – duration typically 5 days, frequency every 21-35 days</w:t>
      </w:r>
    </w:p>
    <w:p w14:paraId="475A55EF" w14:textId="5B7640A0" w:rsidR="00295466" w:rsidRPr="00B07C15" w:rsidRDefault="00295466" w:rsidP="0029546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Preferred terms</w:t>
      </w:r>
    </w:p>
    <w:p w14:paraId="629A2558" w14:textId="305655F3" w:rsidR="00295466" w:rsidRDefault="00295466" w:rsidP="0029546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07C15">
        <w:rPr>
          <w:b/>
          <w:bCs/>
          <w:sz w:val="24"/>
          <w:szCs w:val="24"/>
        </w:rPr>
        <w:t>Heavy menstrual bleeding</w:t>
      </w:r>
      <w:r>
        <w:rPr>
          <w:sz w:val="24"/>
          <w:szCs w:val="24"/>
        </w:rPr>
        <w:t xml:space="preserve"> instead of menorrhagia</w:t>
      </w:r>
    </w:p>
    <w:p w14:paraId="7B2C2111" w14:textId="3F93CB1A" w:rsidR="00295466" w:rsidRDefault="00295466" w:rsidP="00295466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07C15">
        <w:rPr>
          <w:b/>
          <w:bCs/>
          <w:sz w:val="24"/>
          <w:szCs w:val="24"/>
        </w:rPr>
        <w:t>Intermenstrual bleeding</w:t>
      </w:r>
      <w:r>
        <w:rPr>
          <w:sz w:val="24"/>
          <w:szCs w:val="24"/>
        </w:rPr>
        <w:t xml:space="preserve"> instead of </w:t>
      </w:r>
      <w:proofErr w:type="spellStart"/>
      <w:r>
        <w:rPr>
          <w:sz w:val="24"/>
          <w:szCs w:val="24"/>
        </w:rPr>
        <w:t>metorrhagia</w:t>
      </w:r>
      <w:proofErr w:type="spellEnd"/>
    </w:p>
    <w:p w14:paraId="23E36DA7" w14:textId="5B2307C3" w:rsidR="00295466" w:rsidRDefault="00295466" w:rsidP="0029546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clinical practice, excessive menstrual blood loss should be based on the patient’s perception </w:t>
      </w:r>
    </w:p>
    <w:p w14:paraId="69EDB02F" w14:textId="3FEF40B5" w:rsidR="003022F9" w:rsidRDefault="003022F9" w:rsidP="0029546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Dysfunctional uterine bleeding (DUB) is often used to classify AUB with no definable cause and is not part of the PALM-COEIN system, it’s use is discouraged </w:t>
      </w:r>
    </w:p>
    <w:p w14:paraId="7D12D064" w14:textId="3AAF7515" w:rsidR="003022F9" w:rsidRPr="00B07C15" w:rsidRDefault="003022F9" w:rsidP="003022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PALM-COEIN</w:t>
      </w:r>
    </w:p>
    <w:p w14:paraId="782B6BDC" w14:textId="5892364B" w:rsidR="003022F9" w:rsidRDefault="003022F9" w:rsidP="003022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Classification system introduced by FIGO used to describe abnormal bleeding patterns and etiology</w:t>
      </w:r>
    </w:p>
    <w:p w14:paraId="7C39D394" w14:textId="742CD398" w:rsidR="003022F9" w:rsidRPr="00B07C15" w:rsidRDefault="003022F9" w:rsidP="003022F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PALM – structural causes</w:t>
      </w:r>
    </w:p>
    <w:p w14:paraId="76BE510C" w14:textId="1A13C8D6" w:rsidR="003022F9" w:rsidRDefault="003022F9" w:rsidP="003022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>olyp</w:t>
      </w:r>
      <w:r w:rsidR="00D04C3D">
        <w:rPr>
          <w:sz w:val="24"/>
          <w:szCs w:val="24"/>
        </w:rPr>
        <w:t xml:space="preserve"> – AUB-P</w:t>
      </w:r>
    </w:p>
    <w:p w14:paraId="63899F55" w14:textId="7ACE35AE" w:rsidR="00D04C3D" w:rsidRDefault="00D04C3D" w:rsidP="003022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denomyosis – AUB-</w:t>
      </w:r>
      <w:r w:rsidR="006B149D">
        <w:rPr>
          <w:sz w:val="24"/>
          <w:szCs w:val="24"/>
        </w:rPr>
        <w:t>A</w:t>
      </w:r>
    </w:p>
    <w:p w14:paraId="7C70E8FF" w14:textId="63A56BE8" w:rsidR="00D04C3D" w:rsidRDefault="00D04C3D" w:rsidP="003022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L</w:t>
      </w:r>
      <w:r>
        <w:rPr>
          <w:sz w:val="24"/>
          <w:szCs w:val="24"/>
        </w:rPr>
        <w:t>eiomyoma</w:t>
      </w:r>
      <w:r w:rsidR="006B149D">
        <w:rPr>
          <w:sz w:val="24"/>
          <w:szCs w:val="24"/>
        </w:rPr>
        <w:t xml:space="preserve"> – AUB-L</w:t>
      </w:r>
    </w:p>
    <w:p w14:paraId="1DB5C9A7" w14:textId="078FAA03" w:rsidR="00D04C3D" w:rsidRDefault="00D04C3D" w:rsidP="003022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M</w:t>
      </w:r>
      <w:r>
        <w:rPr>
          <w:sz w:val="24"/>
          <w:szCs w:val="24"/>
        </w:rPr>
        <w:t>alignancy/hyperplasia</w:t>
      </w:r>
      <w:r w:rsidR="006B149D">
        <w:rPr>
          <w:sz w:val="24"/>
          <w:szCs w:val="24"/>
        </w:rPr>
        <w:t xml:space="preserve"> – AUB-M</w:t>
      </w:r>
    </w:p>
    <w:p w14:paraId="21352FF2" w14:textId="28A702B3" w:rsidR="00D04C3D" w:rsidRPr="00B07C15" w:rsidRDefault="00D04C3D" w:rsidP="00D04C3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COEIN – non-structural causes</w:t>
      </w:r>
    </w:p>
    <w:p w14:paraId="2A1F44C7" w14:textId="62B56C61" w:rsidR="00D04C3D" w:rsidRDefault="00D04C3D" w:rsidP="00D04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>oagulopathy</w:t>
      </w:r>
      <w:r w:rsidR="006B149D">
        <w:rPr>
          <w:sz w:val="24"/>
          <w:szCs w:val="24"/>
        </w:rPr>
        <w:t xml:space="preserve"> – AUB-C</w:t>
      </w:r>
    </w:p>
    <w:p w14:paraId="23FF600A" w14:textId="277AF38D" w:rsidR="00D04C3D" w:rsidRDefault="00D04C3D" w:rsidP="00D04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O</w:t>
      </w:r>
      <w:r>
        <w:rPr>
          <w:sz w:val="24"/>
          <w:szCs w:val="24"/>
        </w:rPr>
        <w:t>vulatory</w:t>
      </w:r>
      <w:r w:rsidR="006B149D">
        <w:rPr>
          <w:sz w:val="24"/>
          <w:szCs w:val="24"/>
        </w:rPr>
        <w:t xml:space="preserve"> – AUB-O</w:t>
      </w:r>
    </w:p>
    <w:p w14:paraId="086BCFAC" w14:textId="46BB451E" w:rsidR="00D04C3D" w:rsidRDefault="00D04C3D" w:rsidP="00D04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>ndometrial</w:t>
      </w:r>
      <w:r w:rsidR="006B149D">
        <w:rPr>
          <w:sz w:val="24"/>
          <w:szCs w:val="24"/>
        </w:rPr>
        <w:t xml:space="preserve"> – AUB-E</w:t>
      </w:r>
    </w:p>
    <w:p w14:paraId="0998780A" w14:textId="19221C62" w:rsidR="00D04C3D" w:rsidRDefault="00D04C3D" w:rsidP="00D04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>diopathic</w:t>
      </w:r>
      <w:r w:rsidR="006B149D">
        <w:rPr>
          <w:sz w:val="24"/>
          <w:szCs w:val="24"/>
        </w:rPr>
        <w:t xml:space="preserve"> – AUB-I</w:t>
      </w:r>
    </w:p>
    <w:p w14:paraId="1BC9AED3" w14:textId="70ECF78F" w:rsidR="00D04C3D" w:rsidRDefault="00D04C3D" w:rsidP="00D04C3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04C3D"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>ot otherwise specified</w:t>
      </w:r>
      <w:r w:rsidR="006B149D">
        <w:rPr>
          <w:sz w:val="24"/>
          <w:szCs w:val="24"/>
        </w:rPr>
        <w:t xml:space="preserve"> – AUB-N</w:t>
      </w:r>
    </w:p>
    <w:p w14:paraId="4DE21718" w14:textId="421E593A" w:rsidR="006B149D" w:rsidRPr="00B07C15" w:rsidRDefault="006B149D" w:rsidP="006B14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Diagnosis</w:t>
      </w:r>
    </w:p>
    <w:p w14:paraId="2151CB02" w14:textId="6F4D7DB3" w:rsidR="006B149D" w:rsidRPr="00B07C15" w:rsidRDefault="006B149D" w:rsidP="006B149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Medical history</w:t>
      </w:r>
    </w:p>
    <w:p w14:paraId="0ADC3650" w14:textId="622DF6CB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 of menarche/menopause</w:t>
      </w:r>
    </w:p>
    <w:p w14:paraId="1861A7A2" w14:textId="23AD7611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Bleeding pattern</w:t>
      </w:r>
    </w:p>
    <w:p w14:paraId="5097357A" w14:textId="1C9418A8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Severity of bleeding (clots, # of pad</w:t>
      </w:r>
      <w:r w:rsidR="00BB6837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14:paraId="1B546A42" w14:textId="334D4437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Associated pain (severity, treatment)</w:t>
      </w:r>
    </w:p>
    <w:p w14:paraId="363EB14C" w14:textId="782F27B3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Medical conditions</w:t>
      </w:r>
    </w:p>
    <w:p w14:paraId="4412EAF9" w14:textId="22485909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Surgical hx</w:t>
      </w:r>
    </w:p>
    <w:p w14:paraId="4C8C60B3" w14:textId="5C314A66" w:rsidR="006B149D" w:rsidRDefault="006B149D" w:rsidP="006B149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of medications</w:t>
      </w:r>
      <w:r w:rsidR="00964B8A">
        <w:rPr>
          <w:sz w:val="24"/>
          <w:szCs w:val="24"/>
        </w:rPr>
        <w:t xml:space="preserve"> including herbal remedies </w:t>
      </w:r>
    </w:p>
    <w:p w14:paraId="7A390B07" w14:textId="5FE92019" w:rsidR="006B149D" w:rsidRPr="00B07C15" w:rsidRDefault="006B149D" w:rsidP="006B149D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Signs/</w:t>
      </w:r>
      <w:proofErr w:type="spellStart"/>
      <w:r w:rsidRPr="00B07C15">
        <w:rPr>
          <w:b/>
          <w:bCs/>
          <w:sz w:val="24"/>
          <w:szCs w:val="24"/>
        </w:rPr>
        <w:t>sx</w:t>
      </w:r>
      <w:proofErr w:type="spellEnd"/>
      <w:r w:rsidRPr="00B07C15">
        <w:rPr>
          <w:b/>
          <w:bCs/>
          <w:sz w:val="24"/>
          <w:szCs w:val="24"/>
        </w:rPr>
        <w:t xml:space="preserve"> of possible bleeding disorder </w:t>
      </w:r>
      <w:r w:rsidR="00AF0D73" w:rsidRPr="00B07C15">
        <w:rPr>
          <w:b/>
          <w:bCs/>
          <w:sz w:val="24"/>
          <w:szCs w:val="24"/>
        </w:rPr>
        <w:t>– screen using the following (+screen comprises any of the following)</w:t>
      </w:r>
    </w:p>
    <w:p w14:paraId="291299DB" w14:textId="229B6B2B" w:rsidR="00AF0D73" w:rsidRDefault="00AF0D73" w:rsidP="00AF0D7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Heavy menses since menarche</w:t>
      </w:r>
    </w:p>
    <w:p w14:paraId="3F6B0658" w14:textId="2262BCA9" w:rsidR="00AF0D73" w:rsidRPr="00AF0D73" w:rsidRDefault="00AF0D73" w:rsidP="00AF0D73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AF0D73">
        <w:rPr>
          <w:b/>
          <w:bCs/>
          <w:sz w:val="24"/>
          <w:szCs w:val="24"/>
        </w:rPr>
        <w:t xml:space="preserve">One of the following: </w:t>
      </w:r>
    </w:p>
    <w:p w14:paraId="40EC54AB" w14:textId="75BEE976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Postpartum hemorrhage</w:t>
      </w:r>
    </w:p>
    <w:p w14:paraId="380F5173" w14:textId="05750244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Surgery-related bleeding</w:t>
      </w:r>
    </w:p>
    <w:p w14:paraId="74E48DB1" w14:textId="0607F4E3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Bleeding associated with dental work</w:t>
      </w:r>
    </w:p>
    <w:p w14:paraId="7A4A5BB6" w14:textId="287BCBE1" w:rsidR="00AF0D73" w:rsidRPr="00AF0D73" w:rsidRDefault="00AF0D73" w:rsidP="00AF0D73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AF0D73">
        <w:rPr>
          <w:b/>
          <w:bCs/>
          <w:sz w:val="24"/>
          <w:szCs w:val="24"/>
        </w:rPr>
        <w:t xml:space="preserve">Two or more of the following: </w:t>
      </w:r>
    </w:p>
    <w:p w14:paraId="3049517A" w14:textId="6A96F3C9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Bruising 1-2x/month</w:t>
      </w:r>
    </w:p>
    <w:p w14:paraId="3C136699" w14:textId="188E5022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Epistaxis 1-2x/month</w:t>
      </w:r>
    </w:p>
    <w:p w14:paraId="26A4DC5B" w14:textId="272DCAA1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Frequent gum bleeding</w:t>
      </w:r>
    </w:p>
    <w:p w14:paraId="22C34ADF" w14:textId="2B9C1662" w:rsidR="00AF0D73" w:rsidRDefault="00AF0D73" w:rsidP="00AF0D73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Family h/o bleeding symptoms</w:t>
      </w:r>
    </w:p>
    <w:p w14:paraId="1E1378E8" w14:textId="3E5530D0" w:rsidR="00AF0D73" w:rsidRDefault="00AF0D73" w:rsidP="00AF0D7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positive screen should prompt further evaluation including hematology consult</w:t>
      </w:r>
      <w:r w:rsidR="00964B8A">
        <w:rPr>
          <w:sz w:val="24"/>
          <w:szCs w:val="24"/>
        </w:rPr>
        <w:t xml:space="preserve"> and testing for von Willebrand factor &amp; </w:t>
      </w:r>
      <w:proofErr w:type="spellStart"/>
      <w:r w:rsidR="00964B8A">
        <w:rPr>
          <w:sz w:val="24"/>
          <w:szCs w:val="24"/>
        </w:rPr>
        <w:t>ristocetin</w:t>
      </w:r>
      <w:proofErr w:type="spellEnd"/>
      <w:r w:rsidR="00964B8A">
        <w:rPr>
          <w:sz w:val="24"/>
          <w:szCs w:val="24"/>
        </w:rPr>
        <w:t xml:space="preserve"> cofactor.</w:t>
      </w:r>
    </w:p>
    <w:p w14:paraId="653E8343" w14:textId="40453AC2" w:rsidR="00964B8A" w:rsidRPr="00B07C15" w:rsidRDefault="00964B8A" w:rsidP="00964B8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Physical examination</w:t>
      </w:r>
    </w:p>
    <w:p w14:paraId="3AEC08A8" w14:textId="01AAD597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General physical – findings of note include acne, hirsutism</w:t>
      </w:r>
      <w:r w:rsidR="007D646C">
        <w:rPr>
          <w:sz w:val="24"/>
          <w:szCs w:val="24"/>
        </w:rPr>
        <w:t xml:space="preserve">, thyroid nodule, acanthosis </w:t>
      </w:r>
      <w:proofErr w:type="spellStart"/>
      <w:r w:rsidR="007D646C">
        <w:rPr>
          <w:sz w:val="24"/>
          <w:szCs w:val="24"/>
        </w:rPr>
        <w:t>nigrans</w:t>
      </w:r>
      <w:proofErr w:type="spellEnd"/>
      <w:r w:rsidR="007D646C">
        <w:rPr>
          <w:sz w:val="24"/>
          <w:szCs w:val="24"/>
        </w:rPr>
        <w:t>, petechiae, ecchymosis.</w:t>
      </w:r>
    </w:p>
    <w:p w14:paraId="7DB5BFAF" w14:textId="1E0EED63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Pelvic exam</w:t>
      </w:r>
    </w:p>
    <w:p w14:paraId="3DB5C0C9" w14:textId="0A96BA98" w:rsidR="00964B8A" w:rsidRDefault="00964B8A" w:rsidP="00964B8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External</w:t>
      </w:r>
      <w:r w:rsidR="007D646C">
        <w:rPr>
          <w:sz w:val="24"/>
          <w:szCs w:val="24"/>
        </w:rPr>
        <w:t xml:space="preserve"> – signs of trauma</w:t>
      </w:r>
    </w:p>
    <w:p w14:paraId="630EE0CE" w14:textId="237B0FF3" w:rsidR="00964B8A" w:rsidRDefault="00964B8A" w:rsidP="00964B8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+/- speculum exam</w:t>
      </w:r>
      <w:r w:rsidR="007D646C">
        <w:rPr>
          <w:sz w:val="24"/>
          <w:szCs w:val="24"/>
        </w:rPr>
        <w:t xml:space="preserve"> – vaginal or cervical lesions</w:t>
      </w:r>
    </w:p>
    <w:p w14:paraId="161C920F" w14:textId="28A1293F" w:rsidR="00964B8A" w:rsidRDefault="00964B8A" w:rsidP="00964B8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Bimanual exam</w:t>
      </w:r>
    </w:p>
    <w:p w14:paraId="49B816D9" w14:textId="790CD240" w:rsidR="00964B8A" w:rsidRPr="00B07C15" w:rsidRDefault="00964B8A" w:rsidP="00964B8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Laboratory tests</w:t>
      </w:r>
    </w:p>
    <w:p w14:paraId="7BEAD60F" w14:textId="75FE12F8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Pregnancy test (blood or urine)</w:t>
      </w:r>
    </w:p>
    <w:p w14:paraId="2F2AA1DD" w14:textId="44F97040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CBC</w:t>
      </w:r>
    </w:p>
    <w:p w14:paraId="30541B9F" w14:textId="45F35B75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Coagulation panel </w:t>
      </w:r>
      <w:r w:rsidR="00BB6837">
        <w:rPr>
          <w:sz w:val="24"/>
          <w:szCs w:val="24"/>
        </w:rPr>
        <w:t>i</w:t>
      </w:r>
      <w:r>
        <w:rPr>
          <w:sz w:val="24"/>
          <w:szCs w:val="24"/>
        </w:rPr>
        <w:t>f + bleeding d/o screen</w:t>
      </w:r>
    </w:p>
    <w:p w14:paraId="74541218" w14:textId="44536F29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TSH</w:t>
      </w:r>
    </w:p>
    <w:p w14:paraId="4FDC4931" w14:textId="431FAF06" w:rsidR="00964B8A" w:rsidRDefault="00964B8A" w:rsidP="00964B8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GC/</w:t>
      </w:r>
      <w:proofErr w:type="spellStart"/>
      <w:r>
        <w:rPr>
          <w:sz w:val="24"/>
          <w:szCs w:val="24"/>
        </w:rPr>
        <w:t>Chl</w:t>
      </w:r>
      <w:proofErr w:type="spellEnd"/>
      <w:r>
        <w:rPr>
          <w:sz w:val="24"/>
          <w:szCs w:val="24"/>
        </w:rPr>
        <w:t xml:space="preserve"> testing</w:t>
      </w:r>
    </w:p>
    <w:p w14:paraId="318A598A" w14:textId="0B644AFC" w:rsidR="007D646C" w:rsidRPr="00B07C15" w:rsidRDefault="007D646C" w:rsidP="007D646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Imaging</w:t>
      </w:r>
    </w:p>
    <w:p w14:paraId="219D53A1" w14:textId="33AB9FCB" w:rsidR="007D646C" w:rsidRDefault="007D646C" w:rsidP="007D64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Transvaginal ultrasound</w:t>
      </w:r>
    </w:p>
    <w:p w14:paraId="6C6FA9D6" w14:textId="3A51F4FC" w:rsidR="007D646C" w:rsidRPr="007D646C" w:rsidRDefault="007D646C" w:rsidP="007D64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transabdominal in adolescent patients</w:t>
      </w:r>
    </w:p>
    <w:p w14:paraId="4C000264" w14:textId="6F82BB6A" w:rsidR="007D646C" w:rsidRDefault="007D646C" w:rsidP="007D64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Office saline sonohysterography/hysteroscopy in an outpatient setting</w:t>
      </w:r>
    </w:p>
    <w:p w14:paraId="055CB83D" w14:textId="2FB47E68" w:rsidR="00681CC9" w:rsidRDefault="00681CC9" w:rsidP="007D64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MRI rarely needed </w:t>
      </w:r>
    </w:p>
    <w:p w14:paraId="3A6234F2" w14:textId="45606F3F" w:rsidR="00681CC9" w:rsidRPr="00B07C15" w:rsidRDefault="00681CC9" w:rsidP="00681CC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Age-based differential diagnosis</w:t>
      </w:r>
    </w:p>
    <w:p w14:paraId="1F98A1D9" w14:textId="6053E10A" w:rsidR="00681CC9" w:rsidRPr="00B07C15" w:rsidRDefault="00681CC9" w:rsidP="00681CC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13-18 years</w:t>
      </w:r>
    </w:p>
    <w:p w14:paraId="0CED2E01" w14:textId="6FAF724C" w:rsidR="00681CC9" w:rsidRDefault="00681CC9" w:rsidP="00681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Persistent anovulation due to the immaturity of the hypothalamic-pituitary-ovarian axis, which is normal </w:t>
      </w:r>
      <w:r w:rsidR="00D73463">
        <w:rPr>
          <w:sz w:val="24"/>
          <w:szCs w:val="24"/>
        </w:rPr>
        <w:t>and lasts 12 -18 months after menarche</w:t>
      </w:r>
    </w:p>
    <w:p w14:paraId="3BBC2D73" w14:textId="5CC8B426" w:rsidR="00681CC9" w:rsidRDefault="00681CC9" w:rsidP="00681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Hormonal contraceptive use</w:t>
      </w:r>
    </w:p>
    <w:p w14:paraId="1AB40E38" w14:textId="1C1E51ED" w:rsidR="00681CC9" w:rsidRDefault="00681CC9" w:rsidP="00681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Pregnancy</w:t>
      </w:r>
    </w:p>
    <w:p w14:paraId="5239BECD" w14:textId="7645C4CE" w:rsidR="00681CC9" w:rsidRDefault="00681CC9" w:rsidP="00681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Pelvic infection</w:t>
      </w:r>
      <w:r w:rsidR="00D73463">
        <w:rPr>
          <w:sz w:val="24"/>
          <w:szCs w:val="24"/>
        </w:rPr>
        <w:t>/sexual trauma</w:t>
      </w:r>
    </w:p>
    <w:p w14:paraId="576E7434" w14:textId="6BE97241" w:rsidR="00681CC9" w:rsidRDefault="00681CC9" w:rsidP="00681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Coagulopathy – up to 19% of adolescents with AUB who require hospitalization may have an underlying bleeding disorder</w:t>
      </w:r>
    </w:p>
    <w:p w14:paraId="75D1171B" w14:textId="11C5D102" w:rsidR="00681CC9" w:rsidRDefault="00681CC9" w:rsidP="00681CC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Tumors</w:t>
      </w:r>
    </w:p>
    <w:p w14:paraId="6CEFE64E" w14:textId="55AA50AE" w:rsidR="00B07C15" w:rsidRPr="00B07C15" w:rsidRDefault="00B07C15" w:rsidP="00B07C1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lastRenderedPageBreak/>
        <w:t>19-39 years</w:t>
      </w:r>
    </w:p>
    <w:p w14:paraId="01E61136" w14:textId="07C2BAB2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Pregnancy</w:t>
      </w:r>
    </w:p>
    <w:p w14:paraId="47D932E8" w14:textId="604E8E6D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Structural lesions – polyps, leiomyoma</w:t>
      </w:r>
    </w:p>
    <w:p w14:paraId="40BAD639" w14:textId="24D1F856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Anovulatory cycles (PCOS)</w:t>
      </w:r>
    </w:p>
    <w:p w14:paraId="2630B012" w14:textId="198F6590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Hormonal contraception</w:t>
      </w:r>
    </w:p>
    <w:p w14:paraId="2D3803F4" w14:textId="42B13D0A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Endometrial hyperplasia</w:t>
      </w:r>
    </w:p>
    <w:p w14:paraId="247F865F" w14:textId="09A4B6E4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Endometrial cancer is less likely, but may occur in this age group</w:t>
      </w:r>
      <w:r w:rsidR="00D50210">
        <w:rPr>
          <w:sz w:val="24"/>
          <w:szCs w:val="24"/>
        </w:rPr>
        <w:t>, consider endometrial biopsy (EMB) if failed medical management &amp;/or have significant risk factors for prolonged unopposed estrogen stimulation (</w:t>
      </w:r>
      <w:proofErr w:type="gramStart"/>
      <w:r w:rsidR="00D50210">
        <w:rPr>
          <w:sz w:val="24"/>
          <w:szCs w:val="24"/>
        </w:rPr>
        <w:t>i.e.</w:t>
      </w:r>
      <w:proofErr w:type="gramEnd"/>
      <w:r w:rsidR="00D50210">
        <w:rPr>
          <w:sz w:val="24"/>
          <w:szCs w:val="24"/>
        </w:rPr>
        <w:t xml:space="preserve"> obesity/PCOS)</w:t>
      </w:r>
    </w:p>
    <w:p w14:paraId="4182CFFD" w14:textId="71B3E983" w:rsidR="00B07C15" w:rsidRPr="00B07C15" w:rsidRDefault="00B07C15" w:rsidP="00B07C1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B07C15">
        <w:rPr>
          <w:b/>
          <w:bCs/>
          <w:sz w:val="24"/>
          <w:szCs w:val="24"/>
        </w:rPr>
        <w:t>40 years to menopause</w:t>
      </w:r>
    </w:p>
    <w:p w14:paraId="1E123E41" w14:textId="58CC26FB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Anovulatory bleeding in response to declining ovarian function</w:t>
      </w:r>
    </w:p>
    <w:p w14:paraId="2B004C4B" w14:textId="2CB2B5F9" w:rsidR="00D50210" w:rsidRDefault="00D50210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Exclude pregnancy</w:t>
      </w:r>
    </w:p>
    <w:p w14:paraId="4D034E0A" w14:textId="2350F823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Endometrial hyperplasia/cancer</w:t>
      </w:r>
    </w:p>
    <w:p w14:paraId="744C13DA" w14:textId="78D24C02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Endometrial atrophy</w:t>
      </w:r>
    </w:p>
    <w:p w14:paraId="36BAD898" w14:textId="76927EC8" w:rsidR="00B07C15" w:rsidRDefault="00B07C15" w:rsidP="00B07C1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Endometrial polyps/leiomyoma</w:t>
      </w:r>
    </w:p>
    <w:p w14:paraId="6D16BC9C" w14:textId="14D0DE24" w:rsidR="00D50210" w:rsidRPr="00D50210" w:rsidRDefault="00D50210" w:rsidP="00B07C1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D50210">
        <w:rPr>
          <w:b/>
          <w:bCs/>
          <w:sz w:val="24"/>
          <w:szCs w:val="24"/>
        </w:rPr>
        <w:t xml:space="preserve">Women &gt; 45 y/o with AUB should be evaluated by </w:t>
      </w:r>
      <w:r>
        <w:rPr>
          <w:b/>
          <w:bCs/>
          <w:sz w:val="24"/>
          <w:szCs w:val="24"/>
        </w:rPr>
        <w:t>EMB</w:t>
      </w:r>
    </w:p>
    <w:p w14:paraId="7C966CCB" w14:textId="78F00BDE" w:rsidR="00D50210" w:rsidRDefault="00AA01E0" w:rsidP="00D502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Treatment</w:t>
      </w:r>
    </w:p>
    <w:p w14:paraId="2C044B1F" w14:textId="23D85173" w:rsidR="00AA01E0" w:rsidRPr="00AA01E0" w:rsidRDefault="00AA01E0" w:rsidP="00AA01E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Goals  </w:t>
      </w:r>
    </w:p>
    <w:p w14:paraId="3CB96CBD" w14:textId="6865A1D2" w:rsidR="00AA01E0" w:rsidRPr="00AA01E0" w:rsidRDefault="00AA01E0" w:rsidP="00AA01E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Stop acute bleeding</w:t>
      </w:r>
    </w:p>
    <w:p w14:paraId="0F7A784B" w14:textId="418E1BFC" w:rsidR="00AA01E0" w:rsidRPr="00AA01E0" w:rsidRDefault="00AA01E0" w:rsidP="00AA01E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Avoid further heavy, irregular bleeding</w:t>
      </w:r>
    </w:p>
    <w:p w14:paraId="03D460C7" w14:textId="1B96805D" w:rsidR="00AA01E0" w:rsidRPr="00AA01E0" w:rsidRDefault="00AA01E0" w:rsidP="00AA01E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Provide contraception if desired</w:t>
      </w:r>
    </w:p>
    <w:p w14:paraId="77C72CB3" w14:textId="0752ACB5" w:rsidR="00AA01E0" w:rsidRPr="00AA01E0" w:rsidRDefault="00AA01E0" w:rsidP="00AA01E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Prevent anemia, surgery, and decreased quality of life</w:t>
      </w:r>
    </w:p>
    <w:p w14:paraId="09B84A70" w14:textId="19C09BC8" w:rsidR="00AA01E0" w:rsidRPr="00AE6F0F" w:rsidRDefault="00391C5A" w:rsidP="00AA01E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E6F0F">
        <w:rPr>
          <w:b/>
          <w:bCs/>
          <w:sz w:val="24"/>
          <w:szCs w:val="24"/>
        </w:rPr>
        <w:t>Medical therapy options for cessation of acute bleeding</w:t>
      </w:r>
    </w:p>
    <w:p w14:paraId="0D250C85" w14:textId="4AB92FB8" w:rsidR="00391C5A" w:rsidRPr="00AE6F0F" w:rsidRDefault="00391C5A" w:rsidP="00391C5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E6F0F">
        <w:rPr>
          <w:b/>
          <w:bCs/>
          <w:sz w:val="24"/>
          <w:szCs w:val="24"/>
        </w:rPr>
        <w:t>Conjugated equine estrogen 25 mg IV every 4-6 hours X 24 hours</w:t>
      </w:r>
    </w:p>
    <w:p w14:paraId="3D687A97" w14:textId="53DBCCC3" w:rsidR="00391C5A" w:rsidRPr="00391C5A" w:rsidRDefault="00391C5A" w:rsidP="00391C5A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Contraindications – breast cancer, VTE hx, liver dysfunction</w:t>
      </w:r>
    </w:p>
    <w:p w14:paraId="324B2AA2" w14:textId="3982E6C5" w:rsidR="00391C5A" w:rsidRPr="00AE6F0F" w:rsidRDefault="00391C5A" w:rsidP="00391C5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E6F0F">
        <w:rPr>
          <w:b/>
          <w:bCs/>
          <w:sz w:val="24"/>
          <w:szCs w:val="24"/>
        </w:rPr>
        <w:t xml:space="preserve">Combined oral contraceptives </w:t>
      </w:r>
      <w:proofErr w:type="spellStart"/>
      <w:r w:rsidRPr="00AE6F0F">
        <w:rPr>
          <w:b/>
          <w:bCs/>
          <w:sz w:val="24"/>
          <w:szCs w:val="24"/>
        </w:rPr>
        <w:t>tid</w:t>
      </w:r>
      <w:proofErr w:type="spellEnd"/>
      <w:r w:rsidRPr="00AE6F0F">
        <w:rPr>
          <w:b/>
          <w:bCs/>
          <w:sz w:val="24"/>
          <w:szCs w:val="24"/>
        </w:rPr>
        <w:t xml:space="preserve"> for 7 days</w:t>
      </w:r>
    </w:p>
    <w:p w14:paraId="6DDBF20C" w14:textId="7FBEF596" w:rsidR="00391C5A" w:rsidRPr="00391C5A" w:rsidRDefault="00391C5A" w:rsidP="00391C5A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Monophasic, 35 mcg of EE preferred</w:t>
      </w:r>
    </w:p>
    <w:p w14:paraId="5BE07ED8" w14:textId="1A838E6F" w:rsidR="00391C5A" w:rsidRPr="00391C5A" w:rsidRDefault="00391C5A" w:rsidP="00391C5A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Contraindications – smoking &gt; 35 y/o, HTN, VTE hx, CVA, CAD, migraine w/aura, breast cancer, liver disease, DM w/vascular involvement, heart disease, major surgery w/prolonged immobilization</w:t>
      </w:r>
    </w:p>
    <w:p w14:paraId="43FBFD68" w14:textId="13569214" w:rsidR="00391C5A" w:rsidRPr="00AE6F0F" w:rsidRDefault="00391C5A" w:rsidP="00391C5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E6F0F">
        <w:rPr>
          <w:b/>
          <w:bCs/>
          <w:sz w:val="24"/>
          <w:szCs w:val="24"/>
        </w:rPr>
        <w:t>Medroxyprogesterone acetate</w:t>
      </w:r>
      <w:r w:rsidR="00AE6F0F" w:rsidRPr="00AE6F0F">
        <w:rPr>
          <w:b/>
          <w:bCs/>
          <w:sz w:val="24"/>
          <w:szCs w:val="24"/>
        </w:rPr>
        <w:t xml:space="preserve"> 20 mg po </w:t>
      </w:r>
      <w:proofErr w:type="spellStart"/>
      <w:r w:rsidR="00AE6F0F" w:rsidRPr="00AE6F0F">
        <w:rPr>
          <w:b/>
          <w:bCs/>
          <w:sz w:val="24"/>
          <w:szCs w:val="24"/>
        </w:rPr>
        <w:t>tid</w:t>
      </w:r>
      <w:proofErr w:type="spellEnd"/>
      <w:r w:rsidR="00AE6F0F" w:rsidRPr="00AE6F0F">
        <w:rPr>
          <w:b/>
          <w:bCs/>
          <w:sz w:val="24"/>
          <w:szCs w:val="24"/>
        </w:rPr>
        <w:t xml:space="preserve"> for 7 days</w:t>
      </w:r>
    </w:p>
    <w:p w14:paraId="7B2ECD13" w14:textId="55E7ADE4" w:rsidR="00AE6F0F" w:rsidRPr="00AE6F0F" w:rsidRDefault="00AE6F0F" w:rsidP="00AE6F0F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Contraindications – VTE hx, arterial thromboembolic diseases, breast cancer, liver disease</w:t>
      </w:r>
    </w:p>
    <w:p w14:paraId="1061FF9E" w14:textId="6D5B8287" w:rsidR="00AE6F0F" w:rsidRPr="00AE6F0F" w:rsidRDefault="00AE6F0F" w:rsidP="00AE6F0F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E6F0F">
        <w:rPr>
          <w:b/>
          <w:bCs/>
          <w:sz w:val="24"/>
          <w:szCs w:val="24"/>
        </w:rPr>
        <w:t xml:space="preserve">Tranexamic acid 1.3 g po </w:t>
      </w:r>
      <w:proofErr w:type="spellStart"/>
      <w:r w:rsidRPr="00AE6F0F">
        <w:rPr>
          <w:b/>
          <w:bCs/>
          <w:sz w:val="24"/>
          <w:szCs w:val="24"/>
        </w:rPr>
        <w:t>tid</w:t>
      </w:r>
      <w:proofErr w:type="spellEnd"/>
      <w:r w:rsidRPr="00AE6F0F">
        <w:rPr>
          <w:b/>
          <w:bCs/>
          <w:sz w:val="24"/>
          <w:szCs w:val="24"/>
        </w:rPr>
        <w:t xml:space="preserve"> for 5 days or 10 mg/kg IV (max 600 mg) q 8 hours for 5 days</w:t>
      </w:r>
    </w:p>
    <w:p w14:paraId="6AAB69B4" w14:textId="1AF024DC" w:rsidR="00AE6F0F" w:rsidRPr="00AE6F0F" w:rsidRDefault="00AE6F0F" w:rsidP="00AE6F0F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Contraindications – VTE hx, impaired color vision, caution with co-administration of OCPs.</w:t>
      </w:r>
    </w:p>
    <w:p w14:paraId="09C2D68E" w14:textId="07062C6E" w:rsidR="00AE6F0F" w:rsidRPr="006D5258" w:rsidRDefault="00AE6F0F" w:rsidP="00AE6F0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Medical</w:t>
      </w:r>
      <w:r w:rsidR="006D5258">
        <w:rPr>
          <w:sz w:val="24"/>
          <w:szCs w:val="24"/>
        </w:rPr>
        <w:t>/surgical</w:t>
      </w:r>
      <w:r>
        <w:rPr>
          <w:sz w:val="24"/>
          <w:szCs w:val="24"/>
        </w:rPr>
        <w:t xml:space="preserve"> options for long term management once acute bleeding </w:t>
      </w:r>
      <w:r w:rsidR="006D5258">
        <w:rPr>
          <w:sz w:val="24"/>
          <w:szCs w:val="24"/>
        </w:rPr>
        <w:t>is controlled</w:t>
      </w:r>
    </w:p>
    <w:p w14:paraId="6E0627EF" w14:textId="36A98BC4" w:rsidR="006D5258" w:rsidRPr="006D5258" w:rsidRDefault="006D5258" w:rsidP="006D5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Combined hormonal contraceptives</w:t>
      </w:r>
    </w:p>
    <w:p w14:paraId="2163A217" w14:textId="2D7E81CD" w:rsidR="006D5258" w:rsidRPr="006D5258" w:rsidRDefault="006D5258" w:rsidP="006D5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Levonorgestrel releasing IUD</w:t>
      </w:r>
    </w:p>
    <w:p w14:paraId="69466784" w14:textId="080A40F2" w:rsidR="006D5258" w:rsidRPr="006D5258" w:rsidRDefault="006D5258" w:rsidP="006D5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Cyclic progesterone therapy</w:t>
      </w:r>
    </w:p>
    <w:p w14:paraId="0C6A4ABA" w14:textId="41BE7D23" w:rsidR="006D5258" w:rsidRPr="006D5258" w:rsidRDefault="006D5258" w:rsidP="006D5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Endometrial ablation</w:t>
      </w:r>
    </w:p>
    <w:p w14:paraId="43D3757E" w14:textId="510221E4" w:rsidR="006D5258" w:rsidRPr="006D5258" w:rsidRDefault="006D5258" w:rsidP="006D5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Hysteroscopy with polypectomy/myomectomy</w:t>
      </w:r>
    </w:p>
    <w:p w14:paraId="6D2DA8F4" w14:textId="59DB12C0" w:rsidR="006D5258" w:rsidRPr="006D5258" w:rsidRDefault="006D5258" w:rsidP="006D5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Hysterectomy</w:t>
      </w:r>
    </w:p>
    <w:p w14:paraId="446B314F" w14:textId="60E117E6" w:rsidR="006D5258" w:rsidRDefault="006D5258" w:rsidP="006D5258">
      <w:pPr>
        <w:rPr>
          <w:b/>
          <w:bCs/>
          <w:sz w:val="24"/>
          <w:szCs w:val="24"/>
        </w:rPr>
      </w:pPr>
    </w:p>
    <w:p w14:paraId="365EC2E0" w14:textId="6C66C990" w:rsidR="006D5258" w:rsidRDefault="006D5258" w:rsidP="006D5258">
      <w:pPr>
        <w:rPr>
          <w:b/>
          <w:bCs/>
          <w:sz w:val="24"/>
          <w:szCs w:val="24"/>
        </w:rPr>
      </w:pPr>
    </w:p>
    <w:p w14:paraId="3E4F9060" w14:textId="383C1120" w:rsidR="006D5258" w:rsidRDefault="006D5258" w:rsidP="006D5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References: </w:t>
      </w:r>
    </w:p>
    <w:p w14:paraId="7369CA85" w14:textId="08EEA890" w:rsidR="006D5258" w:rsidRDefault="006D5258" w:rsidP="006D5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ACOG Practice Bulletin # 128 Diagnosis of Abnormal Uterine Bleeding in Reproductive-Aged Women</w:t>
      </w:r>
    </w:p>
    <w:p w14:paraId="46C5496B" w14:textId="354673F0" w:rsidR="00DA3C35" w:rsidRDefault="00DA3C35" w:rsidP="006D5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ACOG Practice Bulletin # 136 Management of Abnormal Uterine Bleeding Associated with Ovulatory Dysfunction</w:t>
      </w:r>
    </w:p>
    <w:p w14:paraId="6ADA8870" w14:textId="33DE2155" w:rsidR="00DA3C35" w:rsidRDefault="00DA3C35" w:rsidP="006D5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ACOG Committee Opinion # 557 Management of Acute Abnormal Uterine Bleeding in Nonpregnant Reproductive-Aged Women</w:t>
      </w:r>
    </w:p>
    <w:p w14:paraId="0B7FC50F" w14:textId="6FDF36D1" w:rsidR="00DA3C35" w:rsidRPr="006D5258" w:rsidRDefault="00DA3C35" w:rsidP="006D52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ACOG Committee Opinion # 785 Screening &amp; Management of Bleeding Disorders in Adolescents with Heavy Menstrual Bleeding</w:t>
      </w:r>
    </w:p>
    <w:p w14:paraId="632FF45D" w14:textId="77777777" w:rsidR="006D5258" w:rsidRPr="00D50210" w:rsidRDefault="006D5258" w:rsidP="006D5258">
      <w:pPr>
        <w:pStyle w:val="ListParagraph"/>
        <w:ind w:left="2160"/>
        <w:rPr>
          <w:b/>
          <w:bCs/>
          <w:sz w:val="24"/>
          <w:szCs w:val="24"/>
        </w:rPr>
      </w:pPr>
    </w:p>
    <w:p w14:paraId="0DB2237C" w14:textId="5B149FF0" w:rsidR="00AF0D73" w:rsidRDefault="00AF0D73" w:rsidP="00AF0D73">
      <w:pPr>
        <w:pStyle w:val="ListParagraph"/>
        <w:ind w:left="3600"/>
        <w:rPr>
          <w:sz w:val="24"/>
          <w:szCs w:val="24"/>
        </w:rPr>
      </w:pPr>
    </w:p>
    <w:p w14:paraId="4148A509" w14:textId="77777777" w:rsidR="00AE6F0F" w:rsidRPr="00D04C3D" w:rsidRDefault="00AE6F0F" w:rsidP="00AF0D73">
      <w:pPr>
        <w:pStyle w:val="ListParagraph"/>
        <w:ind w:left="3600"/>
        <w:rPr>
          <w:sz w:val="24"/>
          <w:szCs w:val="24"/>
        </w:rPr>
      </w:pPr>
    </w:p>
    <w:p w14:paraId="71B87405" w14:textId="77777777" w:rsidR="00295466" w:rsidRPr="003022F9" w:rsidRDefault="00295466" w:rsidP="003022F9">
      <w:pPr>
        <w:rPr>
          <w:sz w:val="24"/>
          <w:szCs w:val="24"/>
        </w:rPr>
      </w:pPr>
    </w:p>
    <w:sectPr w:rsidR="00295466" w:rsidRPr="0030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10EB"/>
    <w:multiLevelType w:val="hybridMultilevel"/>
    <w:tmpl w:val="6AFE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6"/>
    <w:rsid w:val="00123C7C"/>
    <w:rsid w:val="00295466"/>
    <w:rsid w:val="003022F9"/>
    <w:rsid w:val="00391C5A"/>
    <w:rsid w:val="003E7967"/>
    <w:rsid w:val="00681CC9"/>
    <w:rsid w:val="006B149D"/>
    <w:rsid w:val="006D5258"/>
    <w:rsid w:val="007D646C"/>
    <w:rsid w:val="00964B8A"/>
    <w:rsid w:val="00AA01E0"/>
    <w:rsid w:val="00AE6F0F"/>
    <w:rsid w:val="00AF0D73"/>
    <w:rsid w:val="00B07C15"/>
    <w:rsid w:val="00BB6837"/>
    <w:rsid w:val="00D04C3D"/>
    <w:rsid w:val="00D50210"/>
    <w:rsid w:val="00D73463"/>
    <w:rsid w:val="00D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D48C"/>
  <w15:chartTrackingRefBased/>
  <w15:docId w15:val="{49DDC594-FED7-49CD-A565-8BB6DD2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Woman's Hospital Foundation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Rodriguez,Alison A   MD</dc:creator>
  <cp:keywords/>
  <dc:description/>
  <cp:lastModifiedBy>Rodriguez,Alison A   MD</cp:lastModifiedBy>
  <cp:revision>2</cp:revision>
  <dcterms:created xsi:type="dcterms:W3CDTF">2022-02-07T15:28:00Z</dcterms:created>
  <dcterms:modified xsi:type="dcterms:W3CDTF">2022-02-16T17:45:00Z</dcterms:modified>
</cp:coreProperties>
</file>